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2FB" w:rsidRDefault="00DB42FB" w:rsidP="00A958E9">
      <w:pPr>
        <w:rPr>
          <w:rtl/>
        </w:rPr>
      </w:pPr>
      <w:r>
        <w:rPr>
          <w:lang w:val="en-US"/>
        </w:rPr>
        <w:drawing>
          <wp:inline distT="0" distB="0" distL="0" distR="0">
            <wp:extent cx="5274310" cy="1054862"/>
            <wp:effectExtent l="0" t="0" r="2540" b="0"/>
            <wp:docPr id="2" name="תמונה 2" descr="Click on logo to return to hoome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on logo to return to hoome pag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FB" w:rsidRPr="00DA5105" w:rsidRDefault="00DB42FB" w:rsidP="00A958E9">
      <w:pPr>
        <w:rPr>
          <w:sz w:val="24"/>
          <w:szCs w:val="24"/>
          <w:rtl/>
        </w:rPr>
      </w:pPr>
    </w:p>
    <w:p w:rsidR="00DB42FB" w:rsidRPr="00DA5105" w:rsidRDefault="00DB42FB" w:rsidP="00A958E9">
      <w:pPr>
        <w:rPr>
          <w:sz w:val="24"/>
          <w:szCs w:val="24"/>
          <w:rtl/>
        </w:rPr>
      </w:pPr>
      <w:r w:rsidRPr="00DA5105">
        <w:rPr>
          <w:sz w:val="24"/>
          <w:szCs w:val="24"/>
          <w:rtl/>
        </w:rPr>
        <w:t>4001495</w:t>
      </w:r>
    </w:p>
    <w:p w:rsidR="00DB42FB" w:rsidRPr="00DA5105" w:rsidRDefault="00DB42FB" w:rsidP="00A958E9">
      <w:pPr>
        <w:rPr>
          <w:sz w:val="24"/>
          <w:szCs w:val="24"/>
          <w:rtl/>
        </w:rPr>
      </w:pPr>
      <w:r w:rsidRPr="00DA5105">
        <w:rPr>
          <w:sz w:val="24"/>
          <w:szCs w:val="24"/>
          <w:rtl/>
        </w:rPr>
        <w:t xml:space="preserve">משקפי מגן </w:t>
      </w:r>
      <w:r w:rsidRPr="00DA5105">
        <w:rPr>
          <w:sz w:val="24"/>
          <w:szCs w:val="24"/>
        </w:rPr>
        <w:t>REFLECT</w:t>
      </w:r>
      <w:r w:rsidRPr="00DA5105">
        <w:rPr>
          <w:sz w:val="24"/>
          <w:szCs w:val="24"/>
          <w:rtl/>
        </w:rPr>
        <w:t xml:space="preserve"> עדשה שקופה ידית מחזירה אור </w:t>
      </w:r>
      <w:r w:rsidRPr="00DA5105">
        <w:rPr>
          <w:sz w:val="24"/>
          <w:szCs w:val="24"/>
        </w:rPr>
        <w:t>DKRSG53C</w:t>
      </w:r>
    </w:p>
    <w:p w:rsidR="00DB42FB" w:rsidRDefault="00DB42FB" w:rsidP="00A958E9">
      <w:pPr>
        <w:rPr>
          <w:rtl/>
        </w:rPr>
      </w:pPr>
    </w:p>
    <w:p w:rsidR="00DB42FB" w:rsidRPr="00DB42FB" w:rsidRDefault="008C141D" w:rsidP="00DB42FB">
      <w:pPr>
        <w:pStyle w:val="1"/>
        <w:shd w:val="clear" w:color="auto" w:fill="BABDD3"/>
        <w:rPr>
          <w:color w:val="000000"/>
        </w:rPr>
      </w:pPr>
      <w:r w:rsidRPr="00A958E9">
        <w:rPr>
          <w:rtl/>
        </w:rPr>
        <w:t xml:space="preserve"> </w:t>
      </w:r>
      <w:r w:rsidR="00DB42FB" w:rsidRPr="00DB42FB">
        <w:rPr>
          <w:color w:val="000000"/>
        </w:rPr>
        <w:t>Reflect-Specs™</w:t>
      </w:r>
    </w:p>
    <w:p w:rsidR="008C141D" w:rsidRDefault="008C141D" w:rsidP="00AC7803">
      <w:pPr>
        <w:bidi w:val="0"/>
        <w:rPr>
          <w:lang w:val="en-US"/>
        </w:rPr>
      </w:pPr>
    </w:p>
    <w:p w:rsidR="00DB42FB" w:rsidRDefault="00DB42FB" w:rsidP="00AC7803">
      <w:pPr>
        <w:pStyle w:val="2"/>
        <w:bidi w:val="0"/>
        <w:ind w:left="45" w:right="30"/>
        <w:rPr>
          <w:rFonts w:cs="Times New Roman"/>
          <w:noProof w:val="0"/>
          <w:color w:val="000000"/>
          <w:lang w:val="en-US"/>
        </w:rPr>
      </w:pPr>
      <w:r>
        <w:rPr>
          <w:color w:val="000000"/>
        </w:rPr>
        <w:t>VISUALLY improving the safety of glasses! Be seen at night or in low light conditions with patented Reflect-Specs™</w:t>
      </w:r>
    </w:p>
    <w:p w:rsidR="00DB42FB" w:rsidRDefault="00DB42FB" w:rsidP="00DB42FB">
      <w:pPr>
        <w:bidi w:val="0"/>
        <w:rPr>
          <w:lang w:val="en-US"/>
        </w:rPr>
      </w:pPr>
    </w:p>
    <w:p w:rsidR="00DB42FB" w:rsidRDefault="00DB42FB" w:rsidP="00DB42FB">
      <w:pPr>
        <w:bidi w:val="0"/>
        <w:rPr>
          <w:lang w:val="en-US"/>
        </w:rPr>
      </w:pPr>
      <w:r>
        <w:rPr>
          <w:lang w:val="en-US"/>
        </w:rPr>
        <w:drawing>
          <wp:inline distT="0" distB="0" distL="0" distR="0">
            <wp:extent cx="3810000" cy="2162175"/>
            <wp:effectExtent l="0" t="0" r="0" b="9525"/>
            <wp:docPr id="3" name="תמונה 3" descr="http://www.elvex.com/images/sg/sg-53c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lvex.com/images/sg/sg-53c4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FB" w:rsidRPr="00DB42FB" w:rsidRDefault="00DB42FB" w:rsidP="00AC7803">
      <w:pPr>
        <w:numPr>
          <w:ilvl w:val="0"/>
          <w:numId w:val="11"/>
        </w:numPr>
        <w:bidi w:val="0"/>
        <w:spacing w:before="100" w:beforeAutospacing="1"/>
        <w:ind w:left="765" w:right="30"/>
        <w:rPr>
          <w:rFonts w:cs="Times New Roman"/>
          <w:noProof w:val="0"/>
          <w:color w:val="000000"/>
          <w:sz w:val="24"/>
          <w:szCs w:val="24"/>
          <w:lang w:val="en-US"/>
        </w:rPr>
      </w:pPr>
      <w:r w:rsidRPr="00DB42FB">
        <w:rPr>
          <w:rFonts w:ascii="Arial" w:hAnsi="Arial" w:cs="Arial"/>
          <w:b/>
          <w:bCs/>
          <w:noProof w:val="0"/>
          <w:color w:val="231F20"/>
          <w:lang w:val="en-US"/>
        </w:rPr>
        <w:t>Patented design integrates reflective temple accents into both outside temples adding another level of visibility and safety for workers in low light and night work applications</w:t>
      </w:r>
    </w:p>
    <w:p w:rsidR="00DB42FB" w:rsidRPr="00DB42FB" w:rsidRDefault="00DB42FB" w:rsidP="00AC7803">
      <w:pPr>
        <w:numPr>
          <w:ilvl w:val="0"/>
          <w:numId w:val="11"/>
        </w:numPr>
        <w:bidi w:val="0"/>
        <w:spacing w:before="100" w:beforeAutospacing="1"/>
        <w:ind w:left="765" w:right="30"/>
        <w:rPr>
          <w:rFonts w:cs="Times New Roman"/>
          <w:noProof w:val="0"/>
          <w:color w:val="000000"/>
          <w:sz w:val="24"/>
          <w:szCs w:val="24"/>
          <w:lang w:val="en-US"/>
        </w:rPr>
      </w:pPr>
      <w:r w:rsidRPr="00DB42FB">
        <w:rPr>
          <w:rFonts w:ascii="Arial" w:hAnsi="Arial" w:cs="Arial"/>
          <w:b/>
          <w:bCs/>
          <w:noProof w:val="0"/>
          <w:color w:val="231F20"/>
          <w:lang w:val="en-US"/>
        </w:rPr>
        <w:t>Economically priced and added safety visibility for all of your workers</w:t>
      </w:r>
    </w:p>
    <w:p w:rsidR="00DB42FB" w:rsidRPr="00DB42FB" w:rsidRDefault="00DB42FB" w:rsidP="00AC7803">
      <w:pPr>
        <w:numPr>
          <w:ilvl w:val="0"/>
          <w:numId w:val="11"/>
        </w:numPr>
        <w:bidi w:val="0"/>
        <w:spacing w:before="100" w:beforeAutospacing="1"/>
        <w:ind w:left="765" w:right="30"/>
        <w:rPr>
          <w:rFonts w:cs="Times New Roman"/>
          <w:noProof w:val="0"/>
          <w:color w:val="000000"/>
          <w:sz w:val="24"/>
          <w:szCs w:val="24"/>
          <w:lang w:val="en-US"/>
        </w:rPr>
      </w:pPr>
      <w:r w:rsidRPr="00DB42FB">
        <w:rPr>
          <w:rFonts w:ascii="Arial" w:hAnsi="Arial" w:cs="Arial"/>
          <w:b/>
          <w:bCs/>
          <w:noProof w:val="0"/>
          <w:color w:val="231F20"/>
          <w:lang w:val="en-US"/>
        </w:rPr>
        <w:t>Super lightweight 0.9 oz. /24 gm. with a 10 base polycarbonate lens for tighter wrap and greater protection, comfort compliance and uninterrupted field of view.</w:t>
      </w:r>
    </w:p>
    <w:p w:rsidR="00DB42FB" w:rsidRPr="00DB42FB" w:rsidRDefault="00DB42FB" w:rsidP="00AC7803">
      <w:pPr>
        <w:numPr>
          <w:ilvl w:val="0"/>
          <w:numId w:val="11"/>
        </w:numPr>
        <w:bidi w:val="0"/>
        <w:spacing w:before="100" w:beforeAutospacing="1"/>
        <w:ind w:left="765" w:right="30"/>
        <w:rPr>
          <w:rFonts w:cs="Times New Roman"/>
          <w:noProof w:val="0"/>
          <w:color w:val="000000"/>
          <w:sz w:val="24"/>
          <w:szCs w:val="24"/>
          <w:lang w:val="en-US"/>
        </w:rPr>
      </w:pPr>
      <w:r w:rsidRPr="00DB42FB">
        <w:rPr>
          <w:rFonts w:ascii="Arial" w:hAnsi="Arial" w:cs="Arial"/>
          <w:b/>
          <w:bCs/>
          <w:noProof w:val="0"/>
          <w:color w:val="231F20"/>
          <w:lang w:val="en-US"/>
        </w:rPr>
        <w:t>High visibility yellow and orange rubber tipped temples improve visibility, reduce slipping and enhance comfort.</w:t>
      </w:r>
    </w:p>
    <w:p w:rsidR="00DB42FB" w:rsidRDefault="00DB42FB" w:rsidP="00AC7803">
      <w:pPr>
        <w:bidi w:val="0"/>
        <w:rPr>
          <w:rtl/>
          <w:lang w:val="en-US"/>
        </w:rPr>
      </w:pPr>
    </w:p>
    <w:p w:rsidR="0047258B" w:rsidRDefault="00280EFA" w:rsidP="006B4C17">
      <w:pPr>
        <w:pStyle w:val="a9"/>
        <w:numPr>
          <w:ilvl w:val="0"/>
          <w:numId w:val="12"/>
        </w:numPr>
        <w:spacing w:line="360" w:lineRule="auto"/>
        <w:ind w:left="714" w:hanging="357"/>
        <w:rPr>
          <w:sz w:val="24"/>
          <w:szCs w:val="24"/>
          <w:lang w:val="en-US"/>
        </w:rPr>
      </w:pPr>
      <w:r w:rsidRPr="006B4C17">
        <w:rPr>
          <w:rFonts w:hint="cs"/>
          <w:sz w:val="24"/>
          <w:szCs w:val="24"/>
          <w:rtl/>
          <w:lang w:val="en-US"/>
        </w:rPr>
        <w:t>פטנט עיצובי המשלב מחזירי אור בצידם ה</w:t>
      </w:r>
      <w:r w:rsidR="00D72246" w:rsidRPr="006B4C17">
        <w:rPr>
          <w:rFonts w:hint="cs"/>
          <w:sz w:val="24"/>
          <w:szCs w:val="24"/>
          <w:rtl/>
          <w:lang w:val="en-US"/>
        </w:rPr>
        <w:t>פנימי והחיצוני של צידי המשקפיים ו</w:t>
      </w:r>
      <w:r w:rsidR="006B4C17" w:rsidRPr="006B4C17">
        <w:rPr>
          <w:rFonts w:hint="cs"/>
          <w:sz w:val="24"/>
          <w:szCs w:val="24"/>
          <w:rtl/>
          <w:lang w:val="en-US"/>
        </w:rPr>
        <w:t xml:space="preserve">בכך </w:t>
      </w:r>
      <w:r w:rsidR="00D72246" w:rsidRPr="006B4C17">
        <w:rPr>
          <w:rFonts w:hint="cs"/>
          <w:sz w:val="24"/>
          <w:szCs w:val="24"/>
          <w:rtl/>
          <w:lang w:val="en-US"/>
        </w:rPr>
        <w:t>מוסיף רמה נוספת של בטיחות לאלו העובדים בלילה או במקומות חשוכים.</w:t>
      </w:r>
    </w:p>
    <w:p w:rsidR="006B4C17" w:rsidRDefault="006B4C17" w:rsidP="006B4C17">
      <w:pPr>
        <w:pStyle w:val="a9"/>
        <w:numPr>
          <w:ilvl w:val="0"/>
          <w:numId w:val="12"/>
        </w:numPr>
        <w:spacing w:line="360" w:lineRule="auto"/>
        <w:ind w:left="714" w:hanging="357"/>
        <w:rPr>
          <w:sz w:val="24"/>
          <w:szCs w:val="24"/>
          <w:lang w:val="en-US"/>
        </w:rPr>
      </w:pPr>
      <w:r>
        <w:rPr>
          <w:rFonts w:hint="cs"/>
          <w:sz w:val="24"/>
          <w:szCs w:val="24"/>
          <w:rtl/>
          <w:lang w:val="en-US"/>
        </w:rPr>
        <w:t>משקפיים קלות במיוחד, 24 גרם. עדשת פוליקרבונט בעלת בסיס 10 להגנה טובה יותר, נוחות ושדה ראיה רציף.</w:t>
      </w:r>
    </w:p>
    <w:p w:rsidR="00573659" w:rsidRDefault="00573659" w:rsidP="00573659">
      <w:pPr>
        <w:pStyle w:val="a9"/>
        <w:numPr>
          <w:ilvl w:val="0"/>
          <w:numId w:val="12"/>
        </w:numPr>
        <w:spacing w:line="360" w:lineRule="auto"/>
        <w:ind w:left="714" w:hanging="357"/>
        <w:rPr>
          <w:sz w:val="24"/>
          <w:szCs w:val="24"/>
          <w:lang w:val="en-US"/>
        </w:rPr>
      </w:pPr>
      <w:r>
        <w:rPr>
          <w:rFonts w:hint="cs"/>
          <w:sz w:val="24"/>
          <w:szCs w:val="24"/>
          <w:rtl/>
          <w:lang w:val="en-US"/>
        </w:rPr>
        <w:t>צידי המשקפים עשויים מגומי צהוב/כתום המונע החלקה ומאפשר נראות טובה יותר.</w:t>
      </w:r>
    </w:p>
    <w:p w:rsidR="003745EA" w:rsidRDefault="003745EA" w:rsidP="00573659">
      <w:pPr>
        <w:pStyle w:val="a9"/>
        <w:numPr>
          <w:ilvl w:val="0"/>
          <w:numId w:val="12"/>
        </w:numPr>
        <w:spacing w:line="360" w:lineRule="auto"/>
        <w:ind w:left="714" w:hanging="357"/>
        <w:rPr>
          <w:sz w:val="24"/>
          <w:szCs w:val="24"/>
          <w:lang w:val="en-US"/>
        </w:rPr>
      </w:pPr>
      <w:r>
        <w:rPr>
          <w:rFonts w:hint="cs"/>
          <w:sz w:val="24"/>
          <w:szCs w:val="24"/>
          <w:rtl/>
          <w:lang w:val="en-US"/>
        </w:rPr>
        <w:lastRenderedPageBreak/>
        <w:t xml:space="preserve">עמידה בדרישות תקן </w:t>
      </w:r>
      <w:r>
        <w:rPr>
          <w:rFonts w:hint="cs"/>
          <w:sz w:val="24"/>
          <w:szCs w:val="24"/>
          <w:lang w:val="en-US"/>
        </w:rPr>
        <w:t>EN166</w:t>
      </w:r>
      <w:r>
        <w:rPr>
          <w:rFonts w:hint="cs"/>
          <w:sz w:val="24"/>
          <w:szCs w:val="24"/>
          <w:rtl/>
          <w:lang w:val="en-US"/>
        </w:rPr>
        <w:t>, הגנה מסיכונים מכניים</w:t>
      </w:r>
    </w:p>
    <w:p w:rsidR="003745EA" w:rsidRPr="006B4C17" w:rsidRDefault="003745EA" w:rsidP="00573659">
      <w:pPr>
        <w:pStyle w:val="a9"/>
        <w:numPr>
          <w:ilvl w:val="0"/>
          <w:numId w:val="12"/>
        </w:numPr>
        <w:spacing w:line="360" w:lineRule="auto"/>
        <w:ind w:left="714" w:hanging="357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>עדשה בהירה לשימוש בתוך מבנים</w:t>
      </w:r>
      <w:bookmarkStart w:id="0" w:name="_GoBack"/>
      <w:bookmarkEnd w:id="0"/>
    </w:p>
    <w:sectPr w:rsidR="003745EA" w:rsidRPr="006B4C17" w:rsidSect="00C2298F">
      <w:headerReference w:type="default" r:id="rId9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58B" w:rsidRDefault="0047258B">
      <w:r>
        <w:separator/>
      </w:r>
    </w:p>
  </w:endnote>
  <w:endnote w:type="continuationSeparator" w:id="0">
    <w:p w:rsidR="0047258B" w:rsidRDefault="0047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58B" w:rsidRDefault="0047258B">
      <w:r>
        <w:separator/>
      </w:r>
    </w:p>
  </w:footnote>
  <w:footnote w:type="continuationSeparator" w:id="0">
    <w:p w:rsidR="0047258B" w:rsidRDefault="00472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58B" w:rsidRPr="00C2298F" w:rsidRDefault="0047258B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6"/>
      </v:shape>
    </w:pict>
  </w:numPicBullet>
  <w:abstractNum w:abstractNumId="0">
    <w:nsid w:val="02E2557A"/>
    <w:multiLevelType w:val="multilevel"/>
    <w:tmpl w:val="0620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5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>
    <w:nsid w:val="68623A94"/>
    <w:multiLevelType w:val="hybridMultilevel"/>
    <w:tmpl w:val="01D0F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3"/>
  </w:num>
  <w:num w:numId="9">
    <w:abstractNumId w:val="7"/>
  </w:num>
  <w:num w:numId="10">
    <w:abstractNumId w:val="2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8E9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13BB"/>
    <w:rsid w:val="00123B42"/>
    <w:rsid w:val="00125D46"/>
    <w:rsid w:val="00141F58"/>
    <w:rsid w:val="00150F9B"/>
    <w:rsid w:val="0015301F"/>
    <w:rsid w:val="001562F0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80EFA"/>
    <w:rsid w:val="002A3F87"/>
    <w:rsid w:val="002C4398"/>
    <w:rsid w:val="002C7E45"/>
    <w:rsid w:val="00331EB5"/>
    <w:rsid w:val="003333EF"/>
    <w:rsid w:val="00352A17"/>
    <w:rsid w:val="003612A6"/>
    <w:rsid w:val="00372E86"/>
    <w:rsid w:val="003745EA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258B"/>
    <w:rsid w:val="00475652"/>
    <w:rsid w:val="004811B7"/>
    <w:rsid w:val="004B5BAE"/>
    <w:rsid w:val="004C31D0"/>
    <w:rsid w:val="005136F8"/>
    <w:rsid w:val="005177F3"/>
    <w:rsid w:val="00524929"/>
    <w:rsid w:val="00554AA1"/>
    <w:rsid w:val="00573659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04C6"/>
    <w:rsid w:val="00674C5E"/>
    <w:rsid w:val="00683668"/>
    <w:rsid w:val="00685920"/>
    <w:rsid w:val="006951D9"/>
    <w:rsid w:val="006B4C17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B6E95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58E9"/>
    <w:rsid w:val="00A96F1D"/>
    <w:rsid w:val="00AB3D84"/>
    <w:rsid w:val="00AC0713"/>
    <w:rsid w:val="00AC780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D72246"/>
    <w:rsid w:val="00DA5105"/>
    <w:rsid w:val="00DB42FB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EA242185-2501-4DB8-97E9-2E8697A7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paragraph" w:styleId="1">
    <w:name w:val="heading 1"/>
    <w:basedOn w:val="a"/>
    <w:link w:val="10"/>
    <w:uiPriority w:val="9"/>
    <w:qFormat/>
    <w:rsid w:val="00DB42FB"/>
    <w:pPr>
      <w:bidi w:val="0"/>
      <w:spacing w:before="100" w:beforeAutospacing="1" w:after="100" w:afterAutospacing="1"/>
      <w:outlineLvl w:val="0"/>
    </w:pPr>
    <w:rPr>
      <w:rFonts w:cs="Times New Roman"/>
      <w:b/>
      <w:bCs/>
      <w:noProof w:val="0"/>
      <w:kern w:val="36"/>
      <w:sz w:val="48"/>
      <w:szCs w:val="4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DB42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  <w:style w:type="character" w:customStyle="1" w:styleId="10">
    <w:name w:val="כותרת 1 תו"/>
    <w:basedOn w:val="a0"/>
    <w:link w:val="1"/>
    <w:uiPriority w:val="9"/>
    <w:rsid w:val="00DB42FB"/>
    <w:rPr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semiHidden/>
    <w:rsid w:val="00DB42FB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uk-UA"/>
    </w:rPr>
  </w:style>
  <w:style w:type="paragraph" w:styleId="a9">
    <w:name w:val="List Paragraph"/>
    <w:basedOn w:val="a"/>
    <w:uiPriority w:val="34"/>
    <w:qFormat/>
    <w:rsid w:val="006B4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23</TotalTime>
  <Pages>2</Pages>
  <Words>184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Dakar LTD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16</cp:revision>
  <cp:lastPrinted>2008-04-10T07:46:00Z</cp:lastPrinted>
  <dcterms:created xsi:type="dcterms:W3CDTF">2014-11-19T09:44:00Z</dcterms:created>
  <dcterms:modified xsi:type="dcterms:W3CDTF">2015-01-14T13:16:00Z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bf47937f0c484257a7c67593b1db7264</vt:lpwstr>
  </property>
</Properties>
</file>